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02D82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="008C0BDA">
        <w:rPr>
          <w:b/>
          <w:bCs/>
          <w:color w:val="900A0D"/>
          <w:sz w:val="56"/>
          <w:szCs w:val="16"/>
        </w:rPr>
        <w:t>kument</w:t>
      </w:r>
      <w:r w:rsidR="00C65F48">
        <w:rPr>
          <w:b/>
          <w:bCs/>
          <w:color w:val="900A0D"/>
          <w:sz w:val="56"/>
          <w:szCs w:val="16"/>
        </w:rPr>
        <w:t xml:space="preserve"> på arbetsstället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DC08D0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>
            <wp:extent cx="1722120" cy="278921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n-pef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83" cy="28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EB0C60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sz w:val="32"/>
          <w:szCs w:val="16"/>
        </w:rPr>
        <w:t xml:space="preserve"> </w:t>
      </w:r>
      <w:r w:rsidR="003670C9">
        <w:rPr>
          <w:b/>
          <w:bCs/>
          <w:noProof/>
          <w:sz w:val="32"/>
          <w:szCs w:val="16"/>
          <w:lang w:eastAsia="sv-SE"/>
        </w:rPr>
        <w:drawing>
          <wp:inline distT="0" distB="0" distL="0" distR="0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16"/>
        </w:rPr>
        <w:t xml:space="preserve">  </w:t>
      </w:r>
      <w:r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Pr="00474E9A" w:rsidRDefault="00DC6F10" w:rsidP="00390A74">
      <w:pPr>
        <w:tabs>
          <w:tab w:val="right" w:pos="8789"/>
        </w:tabs>
        <w:ind w:left="-567" w:right="-142" w:firstLine="5783"/>
        <w:rPr>
          <w:bCs/>
          <w:i/>
          <w:sz w:val="20"/>
          <w:szCs w:val="16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8C0BDA">
        <w:rPr>
          <w:bCs/>
          <w:i/>
          <w:sz w:val="20"/>
          <w:szCs w:val="16"/>
        </w:rPr>
        <w:lastRenderedPageBreak/>
        <w:t>(Fliknumret är samma som i företagets PEFC-pärm)</w:t>
      </w:r>
    </w:p>
    <w:p w:rsidR="007C3A30" w:rsidRDefault="007C3A30" w:rsidP="00A45620">
      <w:pPr>
        <w:tabs>
          <w:tab w:val="left" w:pos="1985"/>
          <w:tab w:val="left" w:pos="9498"/>
        </w:tabs>
        <w:spacing w:after="120"/>
        <w:ind w:left="-567"/>
        <w:rPr>
          <w:b/>
          <w:bCs/>
          <w:sz w:val="20"/>
          <w:szCs w:val="20"/>
        </w:rPr>
      </w:pPr>
    </w:p>
    <w:tbl>
      <w:tblPr>
        <w:tblStyle w:val="Tabellrutnt"/>
        <w:tblW w:w="10660" w:type="dxa"/>
        <w:tblInd w:w="-459" w:type="dxa"/>
        <w:tblLook w:val="04A0" w:firstRow="1" w:lastRow="0" w:firstColumn="1" w:lastColumn="0" w:noHBand="0" w:noVBand="1"/>
      </w:tblPr>
      <w:tblGrid>
        <w:gridCol w:w="2416"/>
        <w:gridCol w:w="6693"/>
        <w:gridCol w:w="783"/>
        <w:gridCol w:w="768"/>
      </w:tblGrid>
      <w:tr w:rsidR="00A45620" w:rsidRPr="00756A09" w:rsidTr="0065666A">
        <w:trPr>
          <w:trHeight w:val="526"/>
        </w:trPr>
        <w:tc>
          <w:tcPr>
            <w:tcW w:w="9171" w:type="dxa"/>
            <w:gridSpan w:val="2"/>
            <w:tcMar>
              <w:top w:w="85" w:type="dxa"/>
            </w:tcMar>
            <w:vAlign w:val="center"/>
          </w:tcPr>
          <w:p w:rsidR="00A45620" w:rsidRPr="008C0BDA" w:rsidRDefault="00A45620" w:rsidP="00756A09">
            <w:pPr>
              <w:ind w:left="33"/>
              <w:rPr>
                <w:b/>
                <w:bCs/>
                <w:sz w:val="32"/>
                <w:szCs w:val="20"/>
              </w:rPr>
            </w:pPr>
            <w:r w:rsidRPr="008C0BDA">
              <w:rPr>
                <w:b/>
                <w:bCs/>
                <w:sz w:val="32"/>
                <w:szCs w:val="20"/>
              </w:rPr>
              <w:t>PEFC-krav att uppfylla</w:t>
            </w:r>
            <w:r w:rsidR="008C0BDA" w:rsidRPr="008C0BDA">
              <w:rPr>
                <w:b/>
                <w:bCs/>
                <w:sz w:val="32"/>
                <w:szCs w:val="20"/>
              </w:rPr>
              <w:t xml:space="preserve"> av alla i företaget</w:t>
            </w:r>
          </w:p>
        </w:tc>
        <w:tc>
          <w:tcPr>
            <w:tcW w:w="783" w:type="dxa"/>
          </w:tcPr>
          <w:p w:rsidR="00A45620" w:rsidRPr="00756A09" w:rsidRDefault="00A45620" w:rsidP="00756A09">
            <w:pPr>
              <w:rPr>
                <w:b/>
                <w:bCs/>
                <w:sz w:val="36"/>
                <w:szCs w:val="20"/>
              </w:rPr>
            </w:pPr>
            <w:r w:rsidRPr="00C9617E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oku-ment</w:t>
            </w:r>
          </w:p>
        </w:tc>
        <w:tc>
          <w:tcPr>
            <w:tcW w:w="706" w:type="dxa"/>
            <w:vAlign w:val="center"/>
          </w:tcPr>
          <w:p w:rsidR="00A45620" w:rsidRPr="00756A09" w:rsidRDefault="008C0BDA" w:rsidP="00756A09">
            <w:pPr>
              <w:rPr>
                <w:b/>
                <w:bCs/>
                <w:sz w:val="36"/>
                <w:szCs w:val="20"/>
              </w:rPr>
            </w:pPr>
            <w:r w:rsidRPr="008C0BDA">
              <w:rPr>
                <w:b/>
                <w:bCs/>
                <w:sz w:val="32"/>
                <w:szCs w:val="20"/>
              </w:rPr>
              <w:t>Flik</w:t>
            </w:r>
          </w:p>
        </w:tc>
      </w:tr>
      <w:tr w:rsidR="00C9617E" w:rsidRPr="00CB029B" w:rsidTr="009E677D">
        <w:trPr>
          <w:trHeight w:val="1175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748" w:type="dxa"/>
          </w:tcPr>
          <w:p w:rsidR="00C9617E" w:rsidRPr="00756A09" w:rsidRDefault="00C9617E" w:rsidP="0043450C">
            <w:pPr>
              <w:pStyle w:val="Liststycke"/>
              <w:numPr>
                <w:ilvl w:val="0"/>
                <w:numId w:val="4"/>
              </w:numPr>
              <w:ind w:left="4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6A09">
              <w:rPr>
                <w:sz w:val="20"/>
                <w:szCs w:val="20"/>
              </w:rPr>
              <w:t xml:space="preserve">rbetsmiljöpolicy </w:t>
            </w:r>
            <w:r w:rsidRPr="00756A09">
              <w:rPr>
                <w:i/>
                <w:sz w:val="18"/>
                <w:szCs w:val="20"/>
              </w:rPr>
              <w:t>(om fler än 10 anställda)</w:t>
            </w:r>
          </w:p>
          <w:p w:rsidR="00C9617E" w:rsidRPr="00756A09" w:rsidRDefault="00C9617E" w:rsidP="0043450C">
            <w:pPr>
              <w:pStyle w:val="Liststycke"/>
              <w:numPr>
                <w:ilvl w:val="0"/>
                <w:numId w:val="4"/>
              </w:numPr>
              <w:ind w:left="408"/>
              <w:rPr>
                <w:bCs/>
                <w:sz w:val="22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6A09">
              <w:rPr>
                <w:sz w:val="20"/>
                <w:szCs w:val="20"/>
              </w:rPr>
              <w:t xml:space="preserve">olicy om socialt ansvarstagande </w:t>
            </w:r>
            <w:r w:rsidR="00A45620">
              <w:rPr>
                <w:sz w:val="20"/>
                <w:szCs w:val="20"/>
              </w:rPr>
              <w:br/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C9617E" w:rsidRPr="00756A09" w:rsidRDefault="00390A74" w:rsidP="0043450C">
            <w:pPr>
              <w:pStyle w:val="Liststycke"/>
              <w:numPr>
                <w:ilvl w:val="0"/>
                <w:numId w:val="4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sz w:val="20"/>
                <w:szCs w:val="12"/>
              </w:rPr>
              <w:t>Dela ut s</w:t>
            </w:r>
            <w:r w:rsidR="00C9617E">
              <w:rPr>
                <w:sz w:val="20"/>
                <w:szCs w:val="12"/>
              </w:rPr>
              <w:t>amrådsdokument</w:t>
            </w:r>
            <w:r w:rsidR="00C9617E" w:rsidRPr="00756A09">
              <w:rPr>
                <w:sz w:val="20"/>
                <w:szCs w:val="12"/>
              </w:rPr>
              <w:t xml:space="preserve"> om arbetsmiljö </w:t>
            </w:r>
            <w:r w:rsidR="00A45620">
              <w:rPr>
                <w:sz w:val="20"/>
                <w:szCs w:val="12"/>
              </w:rPr>
              <w:br/>
            </w:r>
            <w:r w:rsidR="00C9617E" w:rsidRPr="00756A09">
              <w:rPr>
                <w:i/>
                <w:sz w:val="18"/>
                <w:szCs w:val="12"/>
              </w:rPr>
              <w:t>(</w:t>
            </w:r>
            <w:r w:rsidR="008C0BDA">
              <w:rPr>
                <w:i/>
                <w:sz w:val="18"/>
                <w:szCs w:val="12"/>
              </w:rPr>
              <w:t xml:space="preserve">om annat </w:t>
            </w:r>
            <w:r w:rsidR="00C9617E" w:rsidRPr="00756A09">
              <w:rPr>
                <w:i/>
                <w:sz w:val="18"/>
                <w:szCs w:val="12"/>
              </w:rPr>
              <w:t>företag arbetar på samma arbetsställe)</w:t>
            </w:r>
            <w:r w:rsidR="00C9617E"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783" w:type="dxa"/>
          </w:tcPr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P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C9617E" w:rsidRPr="00CB029B" w:rsidTr="009E677D">
        <w:trPr>
          <w:trHeight w:val="754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748" w:type="dxa"/>
          </w:tcPr>
          <w:p w:rsidR="00C9617E" w:rsidRPr="00756A09" w:rsidRDefault="008C0BDA" w:rsidP="0043450C">
            <w:pPr>
              <w:pStyle w:val="Liststycke"/>
              <w:numPr>
                <w:ilvl w:val="0"/>
                <w:numId w:val="5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Arbeta enligt t</w:t>
            </w:r>
            <w:r w:rsidR="00C9617E" w:rsidRPr="00756A09">
              <w:rPr>
                <w:bCs/>
                <w:sz w:val="20"/>
                <w:szCs w:val="20"/>
              </w:rPr>
              <w:t xml:space="preserve">illämpliga delar av PEFCs Skogsstandard </w:t>
            </w:r>
            <w:r w:rsidR="00C438AB">
              <w:rPr>
                <w:bCs/>
                <w:sz w:val="20"/>
                <w:szCs w:val="20"/>
              </w:rPr>
              <w:br/>
            </w:r>
            <w:r w:rsidR="00C9617E" w:rsidRPr="00756A09">
              <w:rPr>
                <w:bCs/>
                <w:i/>
                <w:sz w:val="18"/>
                <w:szCs w:val="20"/>
              </w:rPr>
              <w:t>(</w:t>
            </w:r>
            <w:r w:rsidR="00C438AB">
              <w:rPr>
                <w:bCs/>
                <w:i/>
                <w:sz w:val="18"/>
                <w:szCs w:val="20"/>
              </w:rPr>
              <w:t>som du lärt dig på SYN-kursen om natur- och kulturmiljövård</w:t>
            </w:r>
            <w:r w:rsidR="00C9617E" w:rsidRPr="00756A09">
              <w:rPr>
                <w:bCs/>
                <w:i/>
                <w:sz w:val="18"/>
                <w:szCs w:val="20"/>
              </w:rPr>
              <w:t>)</w:t>
            </w:r>
          </w:p>
          <w:p w:rsidR="00C9617E" w:rsidRPr="00756A09" w:rsidRDefault="008C0BDA" w:rsidP="0043450C">
            <w:pPr>
              <w:pStyle w:val="Liststycke"/>
              <w:numPr>
                <w:ilvl w:val="0"/>
                <w:numId w:val="5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Följ t</w:t>
            </w:r>
            <w:r w:rsidR="00C9617E" w:rsidRPr="00756A09">
              <w:rPr>
                <w:bCs/>
                <w:sz w:val="20"/>
                <w:szCs w:val="20"/>
              </w:rPr>
              <w:t>raktdirektiv från kunden</w:t>
            </w:r>
          </w:p>
          <w:p w:rsidR="00C9617E" w:rsidRPr="00756A09" w:rsidRDefault="00C9617E" w:rsidP="0043450C">
            <w:pPr>
              <w:pStyle w:val="Liststycke"/>
              <w:numPr>
                <w:ilvl w:val="0"/>
                <w:numId w:val="5"/>
              </w:numPr>
              <w:ind w:left="408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Anmäl avvikelse till </w:t>
            </w:r>
            <w:r w:rsidR="00C438AB">
              <w:rPr>
                <w:bCs/>
                <w:sz w:val="20"/>
                <w:szCs w:val="20"/>
              </w:rPr>
              <w:t>din chef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438AB">
              <w:rPr>
                <w:bCs/>
                <w:sz w:val="20"/>
                <w:szCs w:val="20"/>
              </w:rPr>
              <w:t xml:space="preserve">till </w:t>
            </w:r>
            <w:r w:rsidRPr="00756A09">
              <w:rPr>
                <w:bCs/>
                <w:sz w:val="20"/>
                <w:szCs w:val="20"/>
              </w:rPr>
              <w:t xml:space="preserve">kund </w:t>
            </w:r>
            <w:r w:rsidR="00C438AB">
              <w:rPr>
                <w:bCs/>
                <w:sz w:val="20"/>
                <w:szCs w:val="20"/>
              </w:rPr>
              <w:t xml:space="preserve">(återrapportering) </w:t>
            </w:r>
            <w:bookmarkStart w:id="1" w:name="_GoBack"/>
            <w:bookmarkEnd w:id="1"/>
            <w:r w:rsidRPr="00756A09">
              <w:rPr>
                <w:bCs/>
                <w:sz w:val="20"/>
                <w:szCs w:val="20"/>
              </w:rPr>
              <w:t>eller paraply</w:t>
            </w:r>
          </w:p>
        </w:tc>
        <w:tc>
          <w:tcPr>
            <w:tcW w:w="783" w:type="dxa"/>
          </w:tcPr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Pr="00C9617E" w:rsidRDefault="00C9617E" w:rsidP="00C961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C9617E" w:rsidRPr="00CB029B" w:rsidTr="009E677D">
        <w:trPr>
          <w:trHeight w:val="833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748" w:type="dxa"/>
          </w:tcPr>
          <w:p w:rsidR="00C9617E" w:rsidRPr="00756A09" w:rsidRDefault="00C9617E" w:rsidP="0043450C">
            <w:pPr>
              <w:pStyle w:val="Liststycke"/>
              <w:numPr>
                <w:ilvl w:val="0"/>
                <w:numId w:val="6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Företagets affärsidé</w:t>
            </w:r>
          </w:p>
          <w:p w:rsidR="00C9617E" w:rsidRPr="0043450C" w:rsidRDefault="008C0BDA" w:rsidP="0043450C">
            <w:pPr>
              <w:pStyle w:val="Liststycke"/>
              <w:numPr>
                <w:ilvl w:val="0"/>
                <w:numId w:val="6"/>
              </w:numPr>
              <w:ind w:left="408"/>
              <w:rPr>
                <w:bCs/>
                <w:sz w:val="22"/>
                <w:szCs w:val="20"/>
              </w:rPr>
            </w:pPr>
            <w:r>
              <w:rPr>
                <w:sz w:val="20"/>
                <w:szCs w:val="12"/>
              </w:rPr>
              <w:t>B</w:t>
            </w:r>
            <w:r w:rsidR="00C9617E" w:rsidRPr="00756A09">
              <w:rPr>
                <w:sz w:val="20"/>
                <w:szCs w:val="12"/>
              </w:rPr>
              <w:t>efattningsbeskrivningar och/eller ansvarsområden</w:t>
            </w:r>
            <w:r>
              <w:rPr>
                <w:sz w:val="20"/>
                <w:szCs w:val="12"/>
              </w:rPr>
              <w:t xml:space="preserve"> för de </w:t>
            </w:r>
            <w:r w:rsidR="00C9617E" w:rsidRPr="00756A09">
              <w:rPr>
                <w:sz w:val="20"/>
                <w:szCs w:val="12"/>
              </w:rPr>
              <w:t>arbetsuppgifter som ingår</w:t>
            </w:r>
          </w:p>
        </w:tc>
        <w:tc>
          <w:tcPr>
            <w:tcW w:w="783" w:type="dxa"/>
          </w:tcPr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P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C9617E" w:rsidRPr="00CB029B" w:rsidTr="00390A74">
        <w:trPr>
          <w:trHeight w:val="765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748" w:type="dxa"/>
          </w:tcPr>
          <w:p w:rsidR="00C9617E" w:rsidRPr="00F036C5" w:rsidRDefault="00C9617E" w:rsidP="0043450C">
            <w:pPr>
              <w:pStyle w:val="Liststycke"/>
              <w:numPr>
                <w:ilvl w:val="0"/>
                <w:numId w:val="7"/>
              </w:numPr>
              <w:ind w:left="408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(om fler än 10 anställda)</w:t>
            </w:r>
          </w:p>
          <w:p w:rsidR="00C9617E" w:rsidRDefault="00390A74" w:rsidP="0043450C">
            <w:pPr>
              <w:pStyle w:val="Liststycke"/>
              <w:numPr>
                <w:ilvl w:val="0"/>
                <w:numId w:val="7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Gemensamt identifierade r</w:t>
            </w:r>
            <w:r w:rsidR="00C9617E">
              <w:rPr>
                <w:bCs/>
                <w:sz w:val="20"/>
                <w:szCs w:val="20"/>
              </w:rPr>
              <w:t>isk</w:t>
            </w:r>
            <w:r>
              <w:rPr>
                <w:bCs/>
                <w:sz w:val="20"/>
                <w:szCs w:val="20"/>
              </w:rPr>
              <w:t xml:space="preserve">er </w:t>
            </w:r>
            <w:r w:rsidR="00C9617E">
              <w:rPr>
                <w:bCs/>
                <w:sz w:val="20"/>
                <w:szCs w:val="20"/>
              </w:rPr>
              <w:t>och handlingsplan</w:t>
            </w:r>
          </w:p>
          <w:p w:rsidR="00C9617E" w:rsidRPr="00390A74" w:rsidRDefault="00C9617E" w:rsidP="0043450C">
            <w:pPr>
              <w:pStyle w:val="Liststycke"/>
              <w:numPr>
                <w:ilvl w:val="0"/>
                <w:numId w:val="7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 för att notera ev.</w:t>
            </w:r>
            <w:r w:rsidRPr="00756A09">
              <w:rPr>
                <w:bCs/>
                <w:sz w:val="20"/>
                <w:szCs w:val="20"/>
              </w:rPr>
              <w:t xml:space="preserve"> skador och tillbud</w:t>
            </w:r>
          </w:p>
        </w:tc>
        <w:tc>
          <w:tcPr>
            <w:tcW w:w="783" w:type="dxa"/>
          </w:tcPr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Pr="00C9617E" w:rsidRDefault="00C9617E" w:rsidP="00390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C9617E" w:rsidRPr="00CB029B" w:rsidTr="00390A74">
        <w:trPr>
          <w:trHeight w:val="610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748" w:type="dxa"/>
          </w:tcPr>
          <w:p w:rsidR="00C9617E" w:rsidRPr="00756A09" w:rsidRDefault="00C9617E" w:rsidP="00C9617E">
            <w:pPr>
              <w:pStyle w:val="Liststycke"/>
              <w:numPr>
                <w:ilvl w:val="0"/>
                <w:numId w:val="8"/>
              </w:numPr>
              <w:ind w:left="408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Arbets- och säkerhetsinstruktioner på språk som </w:t>
            </w:r>
            <w:r w:rsidR="008C0BDA">
              <w:rPr>
                <w:bCs/>
                <w:sz w:val="20"/>
                <w:szCs w:val="20"/>
              </w:rPr>
              <w:t xml:space="preserve">ni </w:t>
            </w:r>
            <w:r w:rsidRPr="00756A09">
              <w:rPr>
                <w:bCs/>
                <w:sz w:val="20"/>
                <w:szCs w:val="20"/>
              </w:rPr>
              <w:t>alla förstår</w:t>
            </w:r>
          </w:p>
          <w:p w:rsidR="00C9617E" w:rsidRPr="00756A09" w:rsidRDefault="008C0BDA" w:rsidP="00C9617E">
            <w:pPr>
              <w:pStyle w:val="Liststycke"/>
              <w:numPr>
                <w:ilvl w:val="0"/>
                <w:numId w:val="8"/>
              </w:numPr>
              <w:tabs>
                <w:tab w:val="left" w:pos="410"/>
              </w:tabs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C9617E">
              <w:rPr>
                <w:bCs/>
                <w:sz w:val="20"/>
                <w:szCs w:val="20"/>
              </w:rPr>
              <w:t xml:space="preserve">amn och telefonnummer till skyddsombud </w:t>
            </w:r>
            <w:r w:rsidR="00C9617E" w:rsidRPr="008C0BDA">
              <w:rPr>
                <w:bCs/>
                <w:i/>
                <w:sz w:val="18"/>
                <w:szCs w:val="20"/>
              </w:rPr>
              <w:t>(om 5 eller fler anställda)</w:t>
            </w:r>
          </w:p>
        </w:tc>
        <w:tc>
          <w:tcPr>
            <w:tcW w:w="783" w:type="dxa"/>
          </w:tcPr>
          <w:p w:rsid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C9617E" w:rsidRPr="00C9617E" w:rsidRDefault="00C9617E" w:rsidP="00390A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C9617E" w:rsidRPr="00CB029B" w:rsidTr="009E677D">
        <w:trPr>
          <w:trHeight w:val="626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748" w:type="dxa"/>
          </w:tcPr>
          <w:p w:rsidR="00C9617E" w:rsidRPr="00756A09" w:rsidRDefault="00C9617E" w:rsidP="00C9617E">
            <w:pPr>
              <w:pStyle w:val="Liststycke"/>
              <w:numPr>
                <w:ilvl w:val="0"/>
                <w:numId w:val="9"/>
              </w:numPr>
              <w:ind w:left="408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</w:t>
            </w:r>
            <w:r w:rsidR="00390A74">
              <w:rPr>
                <w:bCs/>
                <w:sz w:val="20"/>
                <w:szCs w:val="20"/>
              </w:rPr>
              <w:t>nvänd endast a</w:t>
            </w:r>
            <w:r w:rsidRPr="00756A09">
              <w:rPr>
                <w:bCs/>
                <w:sz w:val="20"/>
                <w:szCs w:val="20"/>
              </w:rPr>
              <w:t xml:space="preserve">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>(motor- och röjsågar)</w:t>
            </w:r>
          </w:p>
          <w:p w:rsidR="00C9617E" w:rsidRPr="00756A09" w:rsidRDefault="00390A74" w:rsidP="00C9617E">
            <w:pPr>
              <w:pStyle w:val="Liststycke"/>
              <w:numPr>
                <w:ilvl w:val="0"/>
                <w:numId w:val="9"/>
              </w:numPr>
              <w:ind w:left="4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Använd endast v</w:t>
            </w:r>
            <w:r w:rsidR="00C9617E" w:rsidRPr="00756A09">
              <w:rPr>
                <w:bCs/>
                <w:sz w:val="20"/>
                <w:szCs w:val="20"/>
              </w:rPr>
              <w:t>egetabilisk eller annan miljögodkänd kedjesmörjolja</w:t>
            </w:r>
          </w:p>
        </w:tc>
        <w:tc>
          <w:tcPr>
            <w:tcW w:w="783" w:type="dxa"/>
          </w:tcPr>
          <w:p w:rsidR="00C9617E" w:rsidRPr="00C9617E" w:rsidRDefault="00C9617E" w:rsidP="00756A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C9617E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C9617E" w:rsidRPr="00CB029B" w:rsidTr="00390A74">
        <w:trPr>
          <w:trHeight w:val="1921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748" w:type="dxa"/>
          </w:tcPr>
          <w:p w:rsidR="00C9617E" w:rsidRPr="00756A09" w:rsidRDefault="00390A74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Använd endast m</w:t>
            </w:r>
            <w:r w:rsidR="00C9617E" w:rsidRPr="00756A09">
              <w:rPr>
                <w:bCs/>
                <w:sz w:val="20"/>
                <w:szCs w:val="20"/>
              </w:rPr>
              <w:t>iljö</w:t>
            </w:r>
            <w:r w:rsidR="008C0BDA">
              <w:rPr>
                <w:bCs/>
                <w:sz w:val="20"/>
                <w:szCs w:val="20"/>
              </w:rPr>
              <w:t>anpassad hydraulolja</w:t>
            </w:r>
          </w:p>
          <w:p w:rsidR="00C9617E" w:rsidRPr="00756A09" w:rsidRDefault="00390A74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Använd endast v</w:t>
            </w:r>
            <w:r w:rsidR="00C9617E" w:rsidRPr="00756A09">
              <w:rPr>
                <w:bCs/>
                <w:sz w:val="20"/>
                <w:szCs w:val="20"/>
              </w:rPr>
              <w:t>egetabi</w:t>
            </w:r>
            <w:r w:rsidR="00C9617E">
              <w:rPr>
                <w:bCs/>
                <w:sz w:val="20"/>
                <w:szCs w:val="20"/>
              </w:rPr>
              <w:t xml:space="preserve">lisk kedjesmörjning eller </w:t>
            </w:r>
            <w:r w:rsidR="008C0BDA">
              <w:rPr>
                <w:bCs/>
                <w:sz w:val="20"/>
                <w:szCs w:val="20"/>
              </w:rPr>
              <w:t xml:space="preserve">miljöanpassat </w:t>
            </w:r>
            <w:r w:rsidR="00C9617E">
              <w:rPr>
                <w:bCs/>
                <w:sz w:val="20"/>
                <w:szCs w:val="20"/>
              </w:rPr>
              <w:t>smörjf</w:t>
            </w:r>
            <w:r w:rsidR="00C9617E" w:rsidRPr="00756A09">
              <w:rPr>
                <w:bCs/>
                <w:sz w:val="20"/>
                <w:szCs w:val="20"/>
              </w:rPr>
              <w:t>ett</w:t>
            </w:r>
          </w:p>
          <w:p w:rsidR="00C9617E" w:rsidRPr="00756A09" w:rsidRDefault="00390A74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Använd endast p</w:t>
            </w:r>
            <w:r w:rsidR="00C9617E">
              <w:rPr>
                <w:bCs/>
                <w:sz w:val="20"/>
                <w:szCs w:val="20"/>
              </w:rPr>
              <w:t>ropylen</w:t>
            </w:r>
            <w:r w:rsidR="00C9617E" w:rsidRPr="00756A09">
              <w:rPr>
                <w:bCs/>
                <w:sz w:val="20"/>
                <w:szCs w:val="20"/>
              </w:rPr>
              <w:t>glykol</w:t>
            </w:r>
            <w:r>
              <w:rPr>
                <w:bCs/>
                <w:sz w:val="20"/>
                <w:szCs w:val="20"/>
              </w:rPr>
              <w:t xml:space="preserve"> – inte etylenglykol</w:t>
            </w:r>
          </w:p>
          <w:p w:rsidR="00C9617E" w:rsidRPr="00756A09" w:rsidRDefault="00390A74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Använd </w:t>
            </w:r>
            <w:r w:rsidR="00C9617E">
              <w:rPr>
                <w:bCs/>
                <w:sz w:val="20"/>
                <w:szCs w:val="20"/>
              </w:rPr>
              <w:t>AdBlue om aktuellt</w:t>
            </w:r>
          </w:p>
          <w:p w:rsidR="00C9617E" w:rsidRPr="00756A09" w:rsidRDefault="00390A74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Utför</w:t>
            </w:r>
            <w:r w:rsidR="00C9617E" w:rsidRPr="00756A09">
              <w:rPr>
                <w:bCs/>
                <w:sz w:val="20"/>
                <w:szCs w:val="20"/>
              </w:rPr>
              <w:t xml:space="preserve"> service och underhåll </w:t>
            </w:r>
            <w:r w:rsidR="009E677D">
              <w:rPr>
                <w:bCs/>
                <w:sz w:val="20"/>
                <w:szCs w:val="20"/>
              </w:rPr>
              <w:t>med så lite spill som möjligt</w:t>
            </w:r>
          </w:p>
          <w:p w:rsidR="00C9617E" w:rsidRPr="00756A09" w:rsidRDefault="009E677D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C9617E" w:rsidRPr="00756A09">
              <w:rPr>
                <w:bCs/>
                <w:sz w:val="20"/>
                <w:szCs w:val="20"/>
              </w:rPr>
              <w:t>nvänd utrustning för att samla upp spill vid reparation</w:t>
            </w:r>
          </w:p>
          <w:p w:rsidR="00C9617E" w:rsidRPr="00756A09" w:rsidRDefault="009E677D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Använd s</w:t>
            </w:r>
            <w:r w:rsidR="00C9617E" w:rsidRPr="00756A09">
              <w:rPr>
                <w:bCs/>
                <w:sz w:val="20"/>
                <w:szCs w:val="20"/>
              </w:rPr>
              <w:t xml:space="preserve">aneringsutrustning </w:t>
            </w:r>
            <w:r w:rsidR="008C0BDA">
              <w:rPr>
                <w:bCs/>
                <w:sz w:val="20"/>
                <w:szCs w:val="20"/>
              </w:rPr>
              <w:t>om</w:t>
            </w:r>
            <w:r w:rsidR="00C9617E" w:rsidRPr="00756A09">
              <w:rPr>
                <w:bCs/>
                <w:sz w:val="20"/>
                <w:szCs w:val="20"/>
              </w:rPr>
              <w:t xml:space="preserve"> oljespill</w:t>
            </w:r>
            <w:r w:rsidR="008C0BDA">
              <w:rPr>
                <w:bCs/>
                <w:sz w:val="20"/>
                <w:szCs w:val="20"/>
              </w:rPr>
              <w:t xml:space="preserve"> uppstått</w:t>
            </w:r>
          </w:p>
          <w:p w:rsidR="00C9617E" w:rsidRPr="00C9617E" w:rsidRDefault="00C9617E" w:rsidP="009E677D">
            <w:pPr>
              <w:pStyle w:val="Liststycke"/>
              <w:numPr>
                <w:ilvl w:val="0"/>
                <w:numId w:val="10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783" w:type="dxa"/>
          </w:tcPr>
          <w:p w:rsidR="00C9617E" w:rsidRPr="00C9617E" w:rsidRDefault="00C9617E" w:rsidP="00C9617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C9617E" w:rsidRPr="00CB029B" w:rsidTr="00390A74">
        <w:trPr>
          <w:trHeight w:val="2177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390A74" w:rsidP="00756A09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NÖ</w:t>
            </w:r>
            <w:r w:rsidR="00C9617E" w:rsidRPr="00756A09">
              <w:rPr>
                <w:bCs/>
                <w:sz w:val="20"/>
                <w:szCs w:val="20"/>
              </w:rPr>
              <w:t xml:space="preserve">DLÄGES- </w:t>
            </w:r>
            <w:r w:rsidR="00C9617E"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748" w:type="dxa"/>
          </w:tcPr>
          <w:p w:rsidR="009E677D" w:rsidRDefault="00A45620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Rutin för krishantering</w:t>
            </w:r>
          </w:p>
          <w:p w:rsidR="00C9617E" w:rsidRPr="009E677D" w:rsidRDefault="00C9617E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C9617E" w:rsidRPr="00756A09" w:rsidRDefault="00C9617E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</w:t>
            </w:r>
            <w:r w:rsidR="009E677D">
              <w:rPr>
                <w:bCs/>
                <w:sz w:val="20"/>
                <w:szCs w:val="20"/>
              </w:rPr>
              <w:t>nhöriglista</w:t>
            </w:r>
          </w:p>
          <w:p w:rsidR="00C9617E" w:rsidRPr="00756A09" w:rsidRDefault="00C9617E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C9617E" w:rsidRPr="00756A09" w:rsidRDefault="008C0BDA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sz w:val="20"/>
                <w:szCs w:val="12"/>
              </w:rPr>
              <w:t>Kontakta varandra</w:t>
            </w:r>
            <w:r w:rsidR="009E677D">
              <w:rPr>
                <w:sz w:val="20"/>
                <w:szCs w:val="12"/>
              </w:rPr>
              <w:t xml:space="preserve"> enligt överenskommelse vid </w:t>
            </w:r>
            <w:r w:rsidR="00C9617E" w:rsidRPr="00756A09">
              <w:rPr>
                <w:sz w:val="20"/>
                <w:szCs w:val="12"/>
              </w:rPr>
              <w:t>ensamarbete och hemkomst</w:t>
            </w:r>
          </w:p>
          <w:p w:rsidR="00C9617E" w:rsidRPr="00756A09" w:rsidRDefault="009E677D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Arbeta enligt r</w:t>
            </w:r>
            <w:r w:rsidR="00C9617E" w:rsidRPr="00756A09">
              <w:rPr>
                <w:bCs/>
                <w:sz w:val="20"/>
                <w:szCs w:val="20"/>
              </w:rPr>
              <w:t>utin för säker bärgning</w:t>
            </w:r>
            <w:r w:rsidR="008C0BDA">
              <w:rPr>
                <w:bCs/>
                <w:sz w:val="20"/>
                <w:szCs w:val="20"/>
              </w:rPr>
              <w:t xml:space="preserve"> vid fastkörning</w:t>
            </w:r>
          </w:p>
          <w:p w:rsidR="00C9617E" w:rsidRPr="00756A09" w:rsidRDefault="00390A74" w:rsidP="009E677D">
            <w:pPr>
              <w:pStyle w:val="Liststycke"/>
              <w:numPr>
                <w:ilvl w:val="0"/>
                <w:numId w:val="11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Anmäl</w:t>
            </w:r>
            <w:r w:rsidR="00C9617E" w:rsidRPr="00756A09">
              <w:rPr>
                <w:bCs/>
                <w:sz w:val="20"/>
                <w:szCs w:val="20"/>
              </w:rPr>
              <w:t xml:space="preserve"> arbetsskador, tillbud och olyckor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0A74">
              <w:rPr>
                <w:bCs/>
                <w:i/>
                <w:sz w:val="18"/>
                <w:szCs w:val="20"/>
              </w:rPr>
              <w:t xml:space="preserve">(antingen direkt till </w:t>
            </w:r>
            <w:hyperlink r:id="rId9" w:history="1">
              <w:r w:rsidRPr="00390A74">
                <w:rPr>
                  <w:rStyle w:val="Hyperlnk"/>
                  <w:i/>
                  <w:sz w:val="18"/>
                  <w:szCs w:val="20"/>
                </w:rPr>
                <w:t>www.anmalarbetsskada.se</w:t>
              </w:r>
            </w:hyperlink>
            <w:r w:rsidRPr="00390A74">
              <w:rPr>
                <w:bCs/>
                <w:i/>
                <w:sz w:val="18"/>
                <w:szCs w:val="20"/>
              </w:rPr>
              <w:t xml:space="preserve"> eller prata med </w:t>
            </w:r>
            <w:r w:rsidR="00C438AB">
              <w:rPr>
                <w:bCs/>
                <w:i/>
                <w:sz w:val="18"/>
                <w:szCs w:val="20"/>
              </w:rPr>
              <w:t>din chef</w:t>
            </w:r>
            <w:r w:rsidRPr="00390A74">
              <w:rPr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783" w:type="dxa"/>
          </w:tcPr>
          <w:p w:rsidR="00C9617E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9E677D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9E677D" w:rsidRPr="00C9617E" w:rsidRDefault="00A45620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C9617E" w:rsidRPr="00CB029B" w:rsidTr="009E677D">
        <w:trPr>
          <w:trHeight w:val="1243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748" w:type="dxa"/>
          </w:tcPr>
          <w:p w:rsidR="00C9617E" w:rsidRPr="00756A09" w:rsidRDefault="00C9617E" w:rsidP="009E677D">
            <w:pPr>
              <w:pStyle w:val="Liststycke"/>
              <w:numPr>
                <w:ilvl w:val="0"/>
                <w:numId w:val="12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C9617E" w:rsidRPr="00756A09" w:rsidRDefault="00C9617E" w:rsidP="009E677D">
            <w:pPr>
              <w:pStyle w:val="Liststycke"/>
              <w:numPr>
                <w:ilvl w:val="0"/>
                <w:numId w:val="12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C9617E" w:rsidRPr="00756A09" w:rsidRDefault="00C9617E" w:rsidP="009E677D">
            <w:pPr>
              <w:pStyle w:val="Liststycke"/>
              <w:numPr>
                <w:ilvl w:val="0"/>
                <w:numId w:val="12"/>
              </w:numPr>
              <w:ind w:left="48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 godsdeklaration vid transport av farligt gods </w:t>
            </w:r>
            <w:r w:rsidR="00390A74">
              <w:rPr>
                <w:sz w:val="20"/>
                <w:szCs w:val="12"/>
              </w:rPr>
              <w:br/>
            </w:r>
            <w:r w:rsidRPr="00756A09">
              <w:rPr>
                <w:i/>
                <w:sz w:val="18"/>
                <w:szCs w:val="12"/>
              </w:rPr>
              <w:t>(</w:t>
            </w:r>
            <w:r w:rsidR="00390A74">
              <w:rPr>
                <w:i/>
                <w:sz w:val="18"/>
                <w:szCs w:val="12"/>
              </w:rPr>
              <w:t>använd generell eller upprätta enligt mall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C9617E" w:rsidRPr="009E677D" w:rsidRDefault="00390A74" w:rsidP="009E677D">
            <w:pPr>
              <w:pStyle w:val="Liststycke"/>
              <w:numPr>
                <w:ilvl w:val="0"/>
                <w:numId w:val="12"/>
              </w:numPr>
              <w:ind w:left="483"/>
              <w:rPr>
                <w:bCs/>
                <w:sz w:val="20"/>
                <w:szCs w:val="20"/>
              </w:rPr>
            </w:pPr>
            <w:r>
              <w:rPr>
                <w:sz w:val="20"/>
                <w:szCs w:val="12"/>
              </w:rPr>
              <w:t>Medför</w:t>
            </w:r>
            <w:r w:rsidR="00C9617E" w:rsidRPr="00756A09">
              <w:rPr>
                <w:sz w:val="20"/>
                <w:szCs w:val="12"/>
              </w:rPr>
              <w:t xml:space="preserve"> skriftliga instruktioner enligt ADR </w:t>
            </w:r>
            <w:r w:rsidR="00C9617E" w:rsidRPr="00756A09">
              <w:rPr>
                <w:i/>
                <w:sz w:val="18"/>
                <w:szCs w:val="12"/>
              </w:rPr>
              <w:t>(vid flyttning av maskin)</w:t>
            </w:r>
          </w:p>
        </w:tc>
        <w:tc>
          <w:tcPr>
            <w:tcW w:w="783" w:type="dxa"/>
          </w:tcPr>
          <w:p w:rsidR="00C9617E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9E677D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9E677D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  <w:p w:rsidR="009E677D" w:rsidRDefault="009E677D" w:rsidP="00756A09">
            <w:pPr>
              <w:jc w:val="center"/>
              <w:rPr>
                <w:bCs/>
                <w:sz w:val="20"/>
                <w:szCs w:val="20"/>
              </w:rPr>
            </w:pPr>
          </w:p>
          <w:p w:rsidR="009E677D" w:rsidRPr="00C9617E" w:rsidRDefault="009E677D" w:rsidP="009E67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C9617E" w:rsidRPr="00CB029B" w:rsidTr="00390A74">
        <w:trPr>
          <w:trHeight w:val="510"/>
        </w:trPr>
        <w:tc>
          <w:tcPr>
            <w:tcW w:w="2423" w:type="dxa"/>
            <w:tcMar>
              <w:top w:w="85" w:type="dxa"/>
            </w:tcMar>
          </w:tcPr>
          <w:p w:rsidR="00C9617E" w:rsidRPr="00756A09" w:rsidRDefault="00C9617E" w:rsidP="00756A09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748" w:type="dxa"/>
          </w:tcPr>
          <w:p w:rsidR="00C9617E" w:rsidRPr="009E677D" w:rsidRDefault="009E677D" w:rsidP="009E677D">
            <w:pPr>
              <w:pStyle w:val="Liststycke"/>
              <w:numPr>
                <w:ilvl w:val="0"/>
                <w:numId w:val="13"/>
              </w:numPr>
              <w:ind w:left="483"/>
              <w:rPr>
                <w:sz w:val="20"/>
                <w:szCs w:val="12"/>
              </w:rPr>
            </w:pPr>
            <w:r w:rsidRPr="009E677D">
              <w:rPr>
                <w:sz w:val="20"/>
                <w:szCs w:val="12"/>
              </w:rPr>
              <w:t>Upprätta t</w:t>
            </w:r>
            <w:r w:rsidR="00C9617E" w:rsidRPr="009E677D">
              <w:rPr>
                <w:sz w:val="20"/>
                <w:szCs w:val="12"/>
              </w:rPr>
              <w:t xml:space="preserve">ransportdokument vid </w:t>
            </w:r>
            <w:r w:rsidRPr="009E677D">
              <w:rPr>
                <w:sz w:val="20"/>
                <w:szCs w:val="12"/>
              </w:rPr>
              <w:t>avlämning</w:t>
            </w:r>
            <w:r w:rsidR="00C9617E" w:rsidRPr="009E677D">
              <w:rPr>
                <w:sz w:val="20"/>
                <w:szCs w:val="12"/>
              </w:rPr>
              <w:t xml:space="preserve"> av farligt avfa</w:t>
            </w:r>
            <w:r w:rsidRPr="009E677D">
              <w:rPr>
                <w:sz w:val="20"/>
                <w:szCs w:val="12"/>
              </w:rPr>
              <w:t>ll</w:t>
            </w:r>
            <w:r w:rsidR="00390A74">
              <w:rPr>
                <w:sz w:val="20"/>
                <w:szCs w:val="12"/>
              </w:rPr>
              <w:t xml:space="preserve"> </w:t>
            </w:r>
            <w:r w:rsidR="00390A74">
              <w:rPr>
                <w:sz w:val="20"/>
                <w:szCs w:val="12"/>
              </w:rPr>
              <w:br/>
            </w:r>
            <w:r w:rsidR="00390A74" w:rsidRPr="00390A74">
              <w:rPr>
                <w:i/>
                <w:sz w:val="18"/>
                <w:szCs w:val="18"/>
              </w:rPr>
              <w:t>(använd förifylld mall)</w:t>
            </w:r>
          </w:p>
        </w:tc>
        <w:tc>
          <w:tcPr>
            <w:tcW w:w="783" w:type="dxa"/>
          </w:tcPr>
          <w:p w:rsidR="00C9617E" w:rsidRPr="00C9617E" w:rsidRDefault="009E677D" w:rsidP="00756A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6" w:type="dxa"/>
            <w:vAlign w:val="center"/>
          </w:tcPr>
          <w:p w:rsidR="00C9617E" w:rsidRPr="00756A09" w:rsidRDefault="00C9617E" w:rsidP="00756A09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911845" w:rsidRPr="00AD796A" w:rsidRDefault="00911845" w:rsidP="008C0BDA">
      <w:pPr>
        <w:spacing w:after="120"/>
      </w:pPr>
    </w:p>
    <w:sectPr w:rsidR="00911845" w:rsidRPr="00AD796A" w:rsidSect="008C0BDA">
      <w:headerReference w:type="even" r:id="rId10"/>
      <w:footerReference w:type="default" r:id="rId11"/>
      <w:pgSz w:w="11906" w:h="16838" w:code="9"/>
      <w:pgMar w:top="567" w:right="566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9A" w:rsidRPr="00EB0C60" w:rsidRDefault="00474E9A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9A" w:rsidRDefault="00474E9A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74E9A" w:rsidRDefault="00474E9A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AF"/>
    <w:multiLevelType w:val="hybridMultilevel"/>
    <w:tmpl w:val="819CAD00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180"/>
    <w:multiLevelType w:val="hybridMultilevel"/>
    <w:tmpl w:val="92AA2BAC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8DC"/>
    <w:multiLevelType w:val="hybridMultilevel"/>
    <w:tmpl w:val="2CC28B8C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3470"/>
    <w:multiLevelType w:val="hybridMultilevel"/>
    <w:tmpl w:val="C2BC4812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D47E3"/>
    <w:multiLevelType w:val="hybridMultilevel"/>
    <w:tmpl w:val="2F5402B0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4F6A"/>
    <w:multiLevelType w:val="hybridMultilevel"/>
    <w:tmpl w:val="B8982876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20F5"/>
    <w:multiLevelType w:val="hybridMultilevel"/>
    <w:tmpl w:val="03425204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74B"/>
    <w:multiLevelType w:val="hybridMultilevel"/>
    <w:tmpl w:val="58CC15BE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B5419"/>
    <w:multiLevelType w:val="hybridMultilevel"/>
    <w:tmpl w:val="055A8C5A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175B"/>
    <w:multiLevelType w:val="hybridMultilevel"/>
    <w:tmpl w:val="69823C3C"/>
    <w:lvl w:ilvl="0" w:tplc="EAE4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2272A5"/>
    <w:rsid w:val="0024289B"/>
    <w:rsid w:val="00245815"/>
    <w:rsid w:val="002469D2"/>
    <w:rsid w:val="00265D8E"/>
    <w:rsid w:val="002663C3"/>
    <w:rsid w:val="00271750"/>
    <w:rsid w:val="002810F2"/>
    <w:rsid w:val="0029693C"/>
    <w:rsid w:val="002B5EEA"/>
    <w:rsid w:val="002E791C"/>
    <w:rsid w:val="002F5D64"/>
    <w:rsid w:val="00330D71"/>
    <w:rsid w:val="00333DA9"/>
    <w:rsid w:val="0033580A"/>
    <w:rsid w:val="003401E2"/>
    <w:rsid w:val="003670C9"/>
    <w:rsid w:val="003676E9"/>
    <w:rsid w:val="00390A74"/>
    <w:rsid w:val="00391DDA"/>
    <w:rsid w:val="00393191"/>
    <w:rsid w:val="00397D31"/>
    <w:rsid w:val="003A443C"/>
    <w:rsid w:val="003B6ACD"/>
    <w:rsid w:val="003F7BA6"/>
    <w:rsid w:val="00412D93"/>
    <w:rsid w:val="00432318"/>
    <w:rsid w:val="0043450C"/>
    <w:rsid w:val="00474C72"/>
    <w:rsid w:val="00474E9A"/>
    <w:rsid w:val="00496F17"/>
    <w:rsid w:val="0049737B"/>
    <w:rsid w:val="004D4318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13F63"/>
    <w:rsid w:val="00834135"/>
    <w:rsid w:val="008A4A53"/>
    <w:rsid w:val="008B157B"/>
    <w:rsid w:val="008C0BDA"/>
    <w:rsid w:val="008F150F"/>
    <w:rsid w:val="00900C51"/>
    <w:rsid w:val="00902C95"/>
    <w:rsid w:val="009106B8"/>
    <w:rsid w:val="00911845"/>
    <w:rsid w:val="00954C5F"/>
    <w:rsid w:val="0096110F"/>
    <w:rsid w:val="00973280"/>
    <w:rsid w:val="009D5628"/>
    <w:rsid w:val="009E677D"/>
    <w:rsid w:val="00A45620"/>
    <w:rsid w:val="00A57408"/>
    <w:rsid w:val="00A6206E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173C3"/>
    <w:rsid w:val="00C30E4B"/>
    <w:rsid w:val="00C438AB"/>
    <w:rsid w:val="00C54047"/>
    <w:rsid w:val="00C6391A"/>
    <w:rsid w:val="00C65F48"/>
    <w:rsid w:val="00C77491"/>
    <w:rsid w:val="00C9617E"/>
    <w:rsid w:val="00CE4DF1"/>
    <w:rsid w:val="00CF6810"/>
    <w:rsid w:val="00D1135B"/>
    <w:rsid w:val="00D3476D"/>
    <w:rsid w:val="00D81DD8"/>
    <w:rsid w:val="00D87625"/>
    <w:rsid w:val="00DB7413"/>
    <w:rsid w:val="00DC08D0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C3F38"/>
    <w:rsid w:val="00ED596E"/>
    <w:rsid w:val="00EF46DD"/>
    <w:rsid w:val="00F036C5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5881E7E"/>
  <w15:docId w15:val="{07F28AC3-2147-45E8-B9D1-A47FB1F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C08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malarbetsska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2696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3</cp:revision>
  <cp:lastPrinted>2013-08-07T08:17:00Z</cp:lastPrinted>
  <dcterms:created xsi:type="dcterms:W3CDTF">2016-11-25T15:10:00Z</dcterms:created>
  <dcterms:modified xsi:type="dcterms:W3CDTF">2016-11-25T16:16:00Z</dcterms:modified>
</cp:coreProperties>
</file>